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0C80CEDC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722C4A">
        <w:rPr>
          <w:rFonts w:ascii="Arial" w:hAnsi="Arial" w:cs="Arial"/>
          <w:b/>
          <w:sz w:val="32"/>
          <w:szCs w:val="32"/>
        </w:rPr>
        <w:t>technické</w:t>
      </w:r>
      <w:r w:rsidRPr="00083379">
        <w:rPr>
          <w:rFonts w:ascii="Arial" w:hAnsi="Arial" w:cs="Arial"/>
          <w:b/>
          <w:sz w:val="32"/>
          <w:szCs w:val="32"/>
        </w:rPr>
        <w:t xml:space="preserve">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6B1CA88D" w14:textId="75074329" w:rsidR="00A91250" w:rsidRPr="00083379" w:rsidRDefault="00A91250" w:rsidP="00722C4A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</w:t>
      </w:r>
      <w:r w:rsidR="00722C4A">
        <w:rPr>
          <w:rFonts w:ascii="Arial" w:hAnsi="Arial" w:cs="Arial"/>
        </w:rPr>
        <w:t>technické</w:t>
      </w:r>
      <w:r w:rsidRPr="00083379">
        <w:rPr>
          <w:rFonts w:ascii="Arial" w:hAnsi="Arial" w:cs="Arial"/>
        </w:rPr>
        <w:t xml:space="preserve"> způsobilosti v rámci veřejné</w:t>
      </w:r>
      <w:r w:rsidR="00722C4A">
        <w:rPr>
          <w:rFonts w:ascii="Arial" w:hAnsi="Arial" w:cs="Arial"/>
        </w:rPr>
        <w:t xml:space="preserve"> </w:t>
      </w: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0417B92B" w14:textId="79A2FB49" w:rsidR="00A91250" w:rsidRPr="0058197E" w:rsidRDefault="005C4760" w:rsidP="005C4760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58197E">
        <w:rPr>
          <w:rFonts w:ascii="Arial" w:hAnsi="Arial" w:cs="Arial"/>
          <w:b/>
          <w:sz w:val="28"/>
          <w:szCs w:val="28"/>
        </w:rPr>
        <w:t>„</w:t>
      </w:r>
      <w:bookmarkStart w:id="1" w:name="_Hlk176081538"/>
      <w:bookmarkStart w:id="2" w:name="_Hlk180931881"/>
      <w:bookmarkStart w:id="3" w:name="_Hlk182663495"/>
      <w:bookmarkStart w:id="4" w:name="_Hlk182673422"/>
      <w:bookmarkStart w:id="5" w:name="_Hlk202695822"/>
      <w:r w:rsidR="0058197E" w:rsidRPr="0058197E">
        <w:rPr>
          <w:rFonts w:ascii="Arial" w:hAnsi="Arial" w:cs="Arial"/>
          <w:b/>
          <w:sz w:val="28"/>
          <w:szCs w:val="28"/>
        </w:rPr>
        <w:t>III/3</w:t>
      </w:r>
      <w:bookmarkEnd w:id="1"/>
      <w:bookmarkEnd w:id="2"/>
      <w:bookmarkEnd w:id="3"/>
      <w:r w:rsidR="0058197E" w:rsidRPr="0058197E">
        <w:rPr>
          <w:rFonts w:ascii="Arial" w:hAnsi="Arial" w:cs="Arial"/>
          <w:b/>
          <w:sz w:val="28"/>
          <w:szCs w:val="28"/>
        </w:rPr>
        <w:t>6</w:t>
      </w:r>
      <w:bookmarkEnd w:id="4"/>
      <w:r w:rsidR="0058197E" w:rsidRPr="0058197E">
        <w:rPr>
          <w:rFonts w:ascii="Arial" w:hAnsi="Arial" w:cs="Arial"/>
          <w:b/>
          <w:sz w:val="28"/>
          <w:szCs w:val="28"/>
        </w:rPr>
        <w:t>8 13 Opatov – Helvíkov, oprava silnice</w:t>
      </w:r>
      <w:bookmarkEnd w:id="5"/>
      <w:r w:rsidRPr="0058197E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2330DD7C" w14:textId="77777777" w:rsidR="00722C4A" w:rsidRPr="00E117A8" w:rsidRDefault="00722C4A" w:rsidP="00722C4A">
      <w:pPr>
        <w:rPr>
          <w:rFonts w:ascii="Arial" w:hAnsi="Arial" w:cs="Arial"/>
          <w:bCs/>
          <w:color w:val="FF0000"/>
        </w:rPr>
      </w:pPr>
    </w:p>
    <w:tbl>
      <w:tblPr>
        <w:tblW w:w="93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536"/>
      </w:tblGrid>
      <w:tr w:rsidR="00722C4A" w:rsidRPr="00E117A8" w14:paraId="347A9369" w14:textId="77777777" w:rsidTr="006379C9">
        <w:tc>
          <w:tcPr>
            <w:tcW w:w="9355" w:type="dxa"/>
            <w:gridSpan w:val="2"/>
            <w:shd w:val="clear" w:color="auto" w:fill="C1E4F5"/>
            <w:vAlign w:val="center"/>
          </w:tcPr>
          <w:p w14:paraId="24ADA408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  <w:b/>
              </w:rPr>
              <w:t xml:space="preserve">Technická kvalifikace – referenční zakázky </w:t>
            </w:r>
          </w:p>
        </w:tc>
      </w:tr>
      <w:tr w:rsidR="00722C4A" w:rsidRPr="00E117A8" w14:paraId="12A8A3F4" w14:textId="77777777" w:rsidTr="006379C9">
        <w:tc>
          <w:tcPr>
            <w:tcW w:w="9355" w:type="dxa"/>
            <w:gridSpan w:val="2"/>
            <w:vAlign w:val="center"/>
          </w:tcPr>
          <w:p w14:paraId="5D75E814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 xml:space="preserve">Účastník čestně prohlašuje, že splňuje následující požadavky na </w:t>
            </w:r>
            <w:r w:rsidRPr="00E117A8">
              <w:rPr>
                <w:rFonts w:ascii="Arial" w:hAnsi="Arial" w:cs="Arial"/>
                <w:b/>
              </w:rPr>
              <w:t>3</w:t>
            </w:r>
            <w:r w:rsidRPr="00E117A8">
              <w:rPr>
                <w:rFonts w:ascii="Arial" w:hAnsi="Arial" w:cs="Arial"/>
              </w:rPr>
              <w:t xml:space="preserve"> referenční zakázky:</w:t>
            </w:r>
          </w:p>
          <w:p w14:paraId="0F55254E" w14:textId="77777777" w:rsidR="00722C4A" w:rsidRPr="00E117A8" w:rsidRDefault="00722C4A" w:rsidP="00722C4A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  <w:b/>
                <w:bCs/>
              </w:rPr>
              <w:t>referenční zakázky byly realizovány v období 5 let před zahájením Řízení</w:t>
            </w:r>
            <w:r w:rsidRPr="00E117A8">
              <w:rPr>
                <w:rFonts w:ascii="Arial" w:hAnsi="Arial" w:cs="Arial"/>
              </w:rPr>
              <w:t>,</w:t>
            </w:r>
          </w:p>
          <w:p w14:paraId="5084D33D" w14:textId="77777777" w:rsidR="00722C4A" w:rsidRPr="00E117A8" w:rsidRDefault="00722C4A" w:rsidP="00722C4A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bookmarkStart w:id="6" w:name="_Hlk77168192"/>
            <w:r w:rsidRPr="00E117A8">
              <w:rPr>
                <w:rFonts w:ascii="Arial" w:hAnsi="Arial" w:cs="Arial"/>
                <w:b/>
                <w:bCs/>
              </w:rPr>
              <w:t>jejich předmětem byly stavební práce spočívající ve</w:t>
            </w:r>
            <w:r w:rsidRPr="00E117A8">
              <w:rPr>
                <w:rFonts w:ascii="Arial" w:hAnsi="Arial" w:cs="Arial"/>
              </w:rPr>
              <w:t> </w:t>
            </w:r>
            <w:r w:rsidRPr="00E117A8">
              <w:rPr>
                <w:rFonts w:ascii="Arial" w:hAnsi="Arial" w:cs="Arial"/>
                <w:b/>
              </w:rPr>
              <w:t xml:space="preserve">výstavbě, opravě nebo celoplošné rekonstrukci pozemní komunikace, zahrnující strojní pokládku hutněných asfaltových směsí na těchto komunikacích </w:t>
            </w:r>
            <w:r w:rsidRPr="00E117A8">
              <w:rPr>
                <w:rFonts w:ascii="Arial" w:hAnsi="Arial" w:cs="Arial"/>
                <w:b/>
                <w:bCs/>
              </w:rPr>
              <w:t>v rozsahu alespoň 2 000 m</w:t>
            </w:r>
            <w:r w:rsidRPr="00E117A8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E117A8">
              <w:rPr>
                <w:rFonts w:ascii="Arial" w:hAnsi="Arial" w:cs="Arial"/>
                <w:b/>
                <w:bCs/>
              </w:rPr>
              <w:t>.</w:t>
            </w:r>
            <w:bookmarkEnd w:id="6"/>
          </w:p>
        </w:tc>
      </w:tr>
      <w:tr w:rsidR="00722C4A" w:rsidRPr="00E117A8" w14:paraId="7D3DF841" w14:textId="77777777" w:rsidTr="006379C9">
        <w:tc>
          <w:tcPr>
            <w:tcW w:w="4819" w:type="dxa"/>
          </w:tcPr>
          <w:p w14:paraId="6AA6847B" w14:textId="77777777" w:rsidR="00722C4A" w:rsidRPr="00E117A8" w:rsidRDefault="00722C4A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11354F68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Název subjektu, pro který byla referenční zakázka realizována.</w:t>
            </w:r>
          </w:p>
          <w:p w14:paraId="453411C3" w14:textId="77777777" w:rsidR="00722C4A" w:rsidRPr="00E117A8" w:rsidRDefault="00722C4A" w:rsidP="006379C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799A3C87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Identifikace předmětu plnění: předmět plnění</w:t>
            </w:r>
          </w:p>
          <w:p w14:paraId="2D110D51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Datum dokončení: zadejte datum</w:t>
            </w:r>
          </w:p>
          <w:p w14:paraId="0238A316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Hodnota: vepište částku a měnu</w:t>
            </w:r>
          </w:p>
          <w:p w14:paraId="51D5417B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Kontaktní osoba objednatele: Jméno, e-mail, tel.</w:t>
            </w:r>
          </w:p>
        </w:tc>
      </w:tr>
      <w:tr w:rsidR="00722C4A" w:rsidRPr="00E117A8" w14:paraId="48154550" w14:textId="77777777" w:rsidTr="006379C9">
        <w:tc>
          <w:tcPr>
            <w:tcW w:w="4819" w:type="dxa"/>
          </w:tcPr>
          <w:p w14:paraId="4D69CE06" w14:textId="77777777" w:rsidR="00722C4A" w:rsidRPr="00E117A8" w:rsidRDefault="00722C4A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Referenční zakázka č. 2:</w:t>
            </w:r>
          </w:p>
          <w:p w14:paraId="6F11921F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Název subjektu, pro který byla referenční zakázka realizována.</w:t>
            </w:r>
          </w:p>
          <w:p w14:paraId="101F9637" w14:textId="77777777" w:rsidR="00722C4A" w:rsidRPr="00E117A8" w:rsidRDefault="00722C4A" w:rsidP="006379C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6D285A3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Identifikace předmětu plnění: předmět plnění</w:t>
            </w:r>
          </w:p>
          <w:p w14:paraId="755D86E4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Datum dokončení zakázky: datum</w:t>
            </w:r>
          </w:p>
          <w:p w14:paraId="200CE060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Hodnota: vepište částku a měnu</w:t>
            </w:r>
          </w:p>
          <w:p w14:paraId="29088CFB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Kontaktní osoba objednatele: Jméno, e-mail, tel.</w:t>
            </w:r>
          </w:p>
        </w:tc>
      </w:tr>
      <w:tr w:rsidR="00722C4A" w:rsidRPr="00E117A8" w14:paraId="7EFB4C14" w14:textId="77777777" w:rsidTr="006379C9">
        <w:tc>
          <w:tcPr>
            <w:tcW w:w="4819" w:type="dxa"/>
          </w:tcPr>
          <w:p w14:paraId="7310D684" w14:textId="77777777" w:rsidR="00722C4A" w:rsidRPr="00E117A8" w:rsidRDefault="00722C4A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Referenční zakázka č. 3:</w:t>
            </w:r>
          </w:p>
          <w:p w14:paraId="68027897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Název subjektu, pro který byla referenční zakázka realizována.</w:t>
            </w:r>
          </w:p>
          <w:p w14:paraId="41D935C3" w14:textId="77777777" w:rsidR="00722C4A" w:rsidRPr="00E117A8" w:rsidRDefault="00722C4A" w:rsidP="006379C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4F04BD0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Identifikace předmětu plnění: předmět plnění</w:t>
            </w:r>
          </w:p>
          <w:p w14:paraId="51993976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Datum dokončení zakázky: datum</w:t>
            </w:r>
          </w:p>
          <w:p w14:paraId="7E3E47F8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Hodnota: vepište částku a měnu</w:t>
            </w:r>
          </w:p>
          <w:p w14:paraId="365BE8B6" w14:textId="77777777" w:rsidR="00722C4A" w:rsidRPr="00E117A8" w:rsidRDefault="00722C4A" w:rsidP="006379C9">
            <w:pPr>
              <w:rPr>
                <w:rFonts w:ascii="Arial" w:hAnsi="Arial" w:cs="Arial"/>
              </w:rPr>
            </w:pPr>
            <w:r w:rsidRPr="00E117A8">
              <w:rPr>
                <w:rFonts w:ascii="Arial" w:hAnsi="Arial" w:cs="Arial"/>
              </w:rPr>
              <w:t>Kontaktní osoba objednatele: Jméno, e-mail, tel.</w:t>
            </w:r>
          </w:p>
        </w:tc>
      </w:tr>
    </w:tbl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594" w:hanging="360"/>
      </w:pPr>
    </w:lvl>
    <w:lvl w:ilvl="1" w:tplc="04050019">
      <w:start w:val="1"/>
      <w:numFmt w:val="lowerLetter"/>
      <w:lvlText w:val="%2."/>
      <w:lvlJc w:val="left"/>
      <w:pPr>
        <w:ind w:left="2314" w:hanging="360"/>
      </w:pPr>
    </w:lvl>
    <w:lvl w:ilvl="2" w:tplc="0405001B" w:tentative="1">
      <w:start w:val="1"/>
      <w:numFmt w:val="lowerRoman"/>
      <w:lvlText w:val="%3."/>
      <w:lvlJc w:val="right"/>
      <w:pPr>
        <w:ind w:left="3034" w:hanging="180"/>
      </w:pPr>
    </w:lvl>
    <w:lvl w:ilvl="3" w:tplc="0405000F" w:tentative="1">
      <w:start w:val="1"/>
      <w:numFmt w:val="decimal"/>
      <w:lvlText w:val="%4."/>
      <w:lvlJc w:val="left"/>
      <w:pPr>
        <w:ind w:left="3754" w:hanging="360"/>
      </w:pPr>
    </w:lvl>
    <w:lvl w:ilvl="4" w:tplc="04050019" w:tentative="1">
      <w:start w:val="1"/>
      <w:numFmt w:val="lowerLetter"/>
      <w:lvlText w:val="%5."/>
      <w:lvlJc w:val="left"/>
      <w:pPr>
        <w:ind w:left="4474" w:hanging="360"/>
      </w:pPr>
    </w:lvl>
    <w:lvl w:ilvl="5" w:tplc="0405001B" w:tentative="1">
      <w:start w:val="1"/>
      <w:numFmt w:val="lowerRoman"/>
      <w:lvlText w:val="%6."/>
      <w:lvlJc w:val="right"/>
      <w:pPr>
        <w:ind w:left="5194" w:hanging="180"/>
      </w:pPr>
    </w:lvl>
    <w:lvl w:ilvl="6" w:tplc="0405000F" w:tentative="1">
      <w:start w:val="1"/>
      <w:numFmt w:val="decimal"/>
      <w:lvlText w:val="%7."/>
      <w:lvlJc w:val="left"/>
      <w:pPr>
        <w:ind w:left="5914" w:hanging="360"/>
      </w:pPr>
    </w:lvl>
    <w:lvl w:ilvl="7" w:tplc="04050019" w:tentative="1">
      <w:start w:val="1"/>
      <w:numFmt w:val="lowerLetter"/>
      <w:lvlText w:val="%8."/>
      <w:lvlJc w:val="left"/>
      <w:pPr>
        <w:ind w:left="6634" w:hanging="360"/>
      </w:pPr>
    </w:lvl>
    <w:lvl w:ilvl="8" w:tplc="0405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2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2"/>
  </w:num>
  <w:num w:numId="2" w16cid:durableId="668218977">
    <w:abstractNumId w:val="0"/>
  </w:num>
  <w:num w:numId="3" w16cid:durableId="2091462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371F3"/>
    <w:rsid w:val="00184BB8"/>
    <w:rsid w:val="002714A4"/>
    <w:rsid w:val="002F3307"/>
    <w:rsid w:val="003130E9"/>
    <w:rsid w:val="00424559"/>
    <w:rsid w:val="004C4A8A"/>
    <w:rsid w:val="005411A1"/>
    <w:rsid w:val="0058197E"/>
    <w:rsid w:val="005C4760"/>
    <w:rsid w:val="006A2AC6"/>
    <w:rsid w:val="00722C4A"/>
    <w:rsid w:val="0073108E"/>
    <w:rsid w:val="00752DAF"/>
    <w:rsid w:val="00833C95"/>
    <w:rsid w:val="008F45C2"/>
    <w:rsid w:val="008F65A6"/>
    <w:rsid w:val="009046D7"/>
    <w:rsid w:val="009901CB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17</cp:revision>
  <dcterms:created xsi:type="dcterms:W3CDTF">2024-12-13T10:35:00Z</dcterms:created>
  <dcterms:modified xsi:type="dcterms:W3CDTF">2025-07-24T12:11:00Z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